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645" w:rsidRPr="005E0EAC" w:rsidRDefault="002F140E" w:rsidP="007454BA">
      <w:pPr>
        <w:jc w:val="center"/>
        <w:rPr>
          <w:rFonts w:ascii="標楷體" w:eastAsia="標楷體" w:hAnsi="標楷體"/>
          <w:spacing w:val="14"/>
          <w:sz w:val="32"/>
          <w:szCs w:val="32"/>
        </w:rPr>
      </w:pPr>
      <w:r>
        <w:rPr>
          <w:rFonts w:ascii="標楷體" w:eastAsia="標楷體" w:hAnsi="標楷體" w:hint="eastAsia"/>
          <w:spacing w:val="14"/>
          <w:sz w:val="32"/>
          <w:szCs w:val="32"/>
        </w:rPr>
        <w:t>馬偕醫學院</w:t>
      </w:r>
      <w:r w:rsidR="003F2645" w:rsidRPr="005E0EAC">
        <w:rPr>
          <w:rFonts w:ascii="標楷體" w:eastAsia="標楷體" w:hAnsi="標楷體" w:hint="eastAsia"/>
          <w:spacing w:val="14"/>
          <w:sz w:val="32"/>
          <w:szCs w:val="32"/>
        </w:rPr>
        <w:t>教職員</w:t>
      </w:r>
      <w:r w:rsidR="005E0EAC" w:rsidRPr="005E0EAC">
        <w:rPr>
          <w:rFonts w:ascii="標楷體" w:eastAsia="標楷體" w:hAnsi="標楷體" w:hint="eastAsia"/>
          <w:spacing w:val="14"/>
          <w:sz w:val="32"/>
          <w:szCs w:val="32"/>
        </w:rPr>
        <w:t>個人自願</w:t>
      </w:r>
      <w:r w:rsidR="003F2645" w:rsidRPr="005E0EAC">
        <w:rPr>
          <w:rFonts w:ascii="標楷體" w:eastAsia="標楷體" w:hAnsi="標楷體" w:hint="eastAsia"/>
          <w:spacing w:val="14"/>
          <w:sz w:val="32"/>
          <w:szCs w:val="32"/>
        </w:rPr>
        <w:t>增額</w:t>
      </w:r>
      <w:proofErr w:type="gramStart"/>
      <w:r w:rsidR="003F2645" w:rsidRPr="005E0EAC">
        <w:rPr>
          <w:rFonts w:ascii="標楷體" w:eastAsia="標楷體" w:hAnsi="標楷體" w:hint="eastAsia"/>
          <w:spacing w:val="14"/>
          <w:sz w:val="32"/>
          <w:szCs w:val="32"/>
        </w:rPr>
        <w:t>提撥</w:t>
      </w:r>
      <w:proofErr w:type="gramEnd"/>
      <w:r w:rsidR="004F2959">
        <w:rPr>
          <w:rFonts w:ascii="標楷體" w:eastAsia="標楷體" w:hAnsi="標楷體" w:hint="eastAsia"/>
          <w:spacing w:val="14"/>
          <w:sz w:val="32"/>
          <w:szCs w:val="32"/>
        </w:rPr>
        <w:t>儲</w:t>
      </w:r>
      <w:r w:rsidR="003F2645" w:rsidRPr="005E0EAC">
        <w:rPr>
          <w:rFonts w:ascii="標楷體" w:eastAsia="標楷體" w:hAnsi="標楷體" w:hint="eastAsia"/>
          <w:spacing w:val="14"/>
          <w:sz w:val="32"/>
          <w:szCs w:val="32"/>
        </w:rPr>
        <w:t>金</w:t>
      </w:r>
      <w:r w:rsidR="005E0EAC" w:rsidRPr="005E0EAC">
        <w:rPr>
          <w:rFonts w:ascii="標楷體" w:eastAsia="標楷體" w:hAnsi="標楷體" w:hint="eastAsia"/>
          <w:spacing w:val="14"/>
          <w:sz w:val="32"/>
          <w:szCs w:val="32"/>
        </w:rPr>
        <w:t>選擇意</w:t>
      </w:r>
      <w:r w:rsidR="003F2645" w:rsidRPr="005E0EAC">
        <w:rPr>
          <w:rFonts w:ascii="標楷體" w:eastAsia="標楷體" w:hAnsi="標楷體" w:hint="eastAsia"/>
          <w:spacing w:val="14"/>
          <w:sz w:val="32"/>
          <w:szCs w:val="32"/>
        </w:rPr>
        <w:t>願</w:t>
      </w:r>
      <w:r w:rsidR="005E0EAC" w:rsidRPr="005E0EAC">
        <w:rPr>
          <w:rFonts w:ascii="標楷體" w:eastAsia="標楷體" w:hAnsi="標楷體" w:hint="eastAsia"/>
          <w:spacing w:val="14"/>
          <w:sz w:val="32"/>
          <w:szCs w:val="32"/>
        </w:rPr>
        <w:t>調查表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2835"/>
        <w:gridCol w:w="1701"/>
        <w:gridCol w:w="1560"/>
        <w:gridCol w:w="1381"/>
      </w:tblGrid>
      <w:tr w:rsidR="00280A0B" w:rsidRPr="0014568B" w:rsidTr="003F7E8E">
        <w:trPr>
          <w:trHeight w:hRule="exact" w:val="737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0A0B" w:rsidRPr="007A3BED" w:rsidRDefault="002F140E" w:rsidP="007A3BED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員工編號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280A0B" w:rsidRPr="00D96EC0" w:rsidRDefault="00280A0B" w:rsidP="007A3BED">
            <w:pPr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280A0B" w:rsidRPr="007A3BED" w:rsidRDefault="00280A0B" w:rsidP="007A3BED">
            <w:pPr>
              <w:ind w:leftChars="20" w:left="48" w:rightChars="20" w:right="48"/>
              <w:jc w:val="center"/>
              <w:rPr>
                <w:rFonts w:ascii="標楷體" w:eastAsia="標楷體" w:hAnsi="標楷體"/>
                <w:spacing w:val="120"/>
                <w:kern w:val="0"/>
                <w:sz w:val="28"/>
                <w:szCs w:val="28"/>
              </w:rPr>
            </w:pPr>
            <w:r w:rsidRPr="00D96EC0">
              <w:rPr>
                <w:rFonts w:ascii="標楷體" w:eastAsia="標楷體" w:hAnsi="標楷體" w:hint="eastAsia"/>
                <w:spacing w:val="26"/>
                <w:kern w:val="0"/>
                <w:sz w:val="28"/>
                <w:szCs w:val="28"/>
                <w:fitText w:val="1200" w:id="720120320"/>
              </w:rPr>
              <w:t>服務單</w:t>
            </w:r>
            <w:r w:rsidRPr="00D96EC0">
              <w:rPr>
                <w:rFonts w:ascii="標楷體" w:eastAsia="標楷體" w:hAnsi="標楷體" w:hint="eastAsia"/>
                <w:spacing w:val="-38"/>
                <w:kern w:val="0"/>
                <w:sz w:val="28"/>
                <w:szCs w:val="28"/>
                <w:fitText w:val="1200" w:id="720120320"/>
              </w:rPr>
              <w:t>位</w:t>
            </w:r>
          </w:p>
        </w:tc>
        <w:tc>
          <w:tcPr>
            <w:tcW w:w="294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0A0B" w:rsidRPr="00D96EC0" w:rsidRDefault="00280A0B" w:rsidP="00813CC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80A0B" w:rsidRPr="0014568B" w:rsidTr="003F7E8E">
        <w:trPr>
          <w:trHeight w:hRule="exact" w:val="737"/>
        </w:trPr>
        <w:tc>
          <w:tcPr>
            <w:tcW w:w="180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0A0B" w:rsidRPr="007A3BED" w:rsidRDefault="00280A0B" w:rsidP="007A3BED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6EC0">
              <w:rPr>
                <w:rFonts w:ascii="標楷體" w:eastAsia="標楷體" w:hAnsi="標楷體" w:hint="eastAsia"/>
                <w:spacing w:val="320"/>
                <w:kern w:val="0"/>
                <w:sz w:val="28"/>
                <w:szCs w:val="28"/>
                <w:fitText w:val="1200" w:id="720119813"/>
              </w:rPr>
              <w:t>姓</w:t>
            </w:r>
            <w:r w:rsidRPr="00D96EC0">
              <w:rPr>
                <w:rFonts w:ascii="標楷體" w:eastAsia="標楷體" w:hAnsi="標楷體" w:hint="eastAsia"/>
                <w:kern w:val="0"/>
                <w:sz w:val="28"/>
                <w:szCs w:val="28"/>
                <w:fitText w:val="1200" w:id="720119813"/>
              </w:rPr>
              <w:t>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280A0B" w:rsidRPr="00D96EC0" w:rsidRDefault="00280A0B" w:rsidP="007A3BED">
            <w:pPr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280A0B" w:rsidRPr="007A3BED" w:rsidRDefault="00280A0B" w:rsidP="007A3BED">
            <w:pPr>
              <w:ind w:leftChars="20" w:left="48" w:rightChars="20" w:right="48"/>
              <w:jc w:val="center"/>
              <w:rPr>
                <w:rFonts w:ascii="標楷體" w:eastAsia="標楷體" w:hAnsi="標楷體"/>
                <w:spacing w:val="120"/>
                <w:kern w:val="0"/>
                <w:sz w:val="28"/>
                <w:szCs w:val="28"/>
              </w:rPr>
            </w:pPr>
            <w:r w:rsidRPr="00D96EC0">
              <w:rPr>
                <w:rFonts w:ascii="標楷體" w:eastAsia="標楷體" w:hAnsi="標楷體" w:hint="eastAsia"/>
                <w:spacing w:val="26"/>
                <w:kern w:val="0"/>
                <w:sz w:val="28"/>
                <w:szCs w:val="28"/>
                <w:fitText w:val="1200" w:id="720119809"/>
              </w:rPr>
              <w:t>聯絡電</w:t>
            </w:r>
            <w:r w:rsidRPr="00D96EC0">
              <w:rPr>
                <w:rFonts w:ascii="標楷體" w:eastAsia="標楷體" w:hAnsi="標楷體" w:hint="eastAsia"/>
                <w:spacing w:val="-38"/>
                <w:kern w:val="0"/>
                <w:sz w:val="28"/>
                <w:szCs w:val="28"/>
                <w:fitText w:val="1200" w:id="720119809"/>
              </w:rPr>
              <w:t>話</w:t>
            </w:r>
          </w:p>
        </w:tc>
        <w:tc>
          <w:tcPr>
            <w:tcW w:w="294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0A0B" w:rsidRPr="00D96EC0" w:rsidRDefault="00280A0B" w:rsidP="003F264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80A0B" w:rsidTr="00672517">
        <w:trPr>
          <w:trHeight w:hRule="exact" w:val="113"/>
        </w:trPr>
        <w:tc>
          <w:tcPr>
            <w:tcW w:w="9286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280A0B" w:rsidRDefault="00280A0B" w:rsidP="000217AD"/>
        </w:tc>
      </w:tr>
      <w:tr w:rsidR="00280A0B" w:rsidTr="003F7E8E">
        <w:trPr>
          <w:trHeight w:hRule="exact" w:val="680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0A0B" w:rsidRPr="004F2959" w:rsidRDefault="00280A0B" w:rsidP="00FB01BB">
            <w:pPr>
              <w:jc w:val="center"/>
              <w:rPr>
                <w:rFonts w:ascii="標楷體" w:eastAsia="標楷體" w:hAnsi="標楷體"/>
                <w:b/>
              </w:rPr>
            </w:pPr>
            <w:r w:rsidRPr="004F2959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7088" w:type="dxa"/>
            <w:gridSpan w:val="4"/>
            <w:tcBorders>
              <w:top w:val="single" w:sz="12" w:space="0" w:color="auto"/>
            </w:tcBorders>
            <w:vAlign w:val="center"/>
          </w:tcPr>
          <w:p w:rsidR="00280A0B" w:rsidRPr="004F2959" w:rsidRDefault="005E0EAC" w:rsidP="005E0EAC">
            <w:pPr>
              <w:jc w:val="center"/>
              <w:rPr>
                <w:rFonts w:ascii="標楷體" w:eastAsia="標楷體" w:hAnsi="標楷體"/>
                <w:b/>
                <w:spacing w:val="20"/>
              </w:rPr>
            </w:pPr>
            <w:r w:rsidRPr="004F2959">
              <w:rPr>
                <w:rFonts w:ascii="標楷體" w:eastAsia="標楷體" w:hAnsi="標楷體" w:hint="eastAsia"/>
                <w:b/>
                <w:spacing w:val="20"/>
              </w:rPr>
              <w:t>個人自願</w:t>
            </w:r>
            <w:r w:rsidR="00BD54B1" w:rsidRPr="004F2959">
              <w:rPr>
                <w:rFonts w:ascii="標楷體" w:eastAsia="標楷體" w:hAnsi="標楷體" w:hint="eastAsia"/>
                <w:b/>
                <w:spacing w:val="20"/>
              </w:rPr>
              <w:t>增額</w:t>
            </w:r>
            <w:proofErr w:type="gramStart"/>
            <w:r w:rsidR="00BD54B1" w:rsidRPr="004F2959">
              <w:rPr>
                <w:rFonts w:ascii="標楷體" w:eastAsia="標楷體" w:hAnsi="標楷體" w:hint="eastAsia"/>
                <w:b/>
                <w:spacing w:val="20"/>
              </w:rPr>
              <w:t>提撥</w:t>
            </w:r>
            <w:r w:rsidRPr="004F2959">
              <w:rPr>
                <w:rFonts w:ascii="標楷體" w:eastAsia="標楷體" w:hAnsi="標楷體" w:hint="eastAsia"/>
                <w:b/>
                <w:spacing w:val="20"/>
              </w:rPr>
              <w:t>方式</w:t>
            </w:r>
            <w:r w:rsidR="00280A0B" w:rsidRPr="004F2959">
              <w:rPr>
                <w:rFonts w:ascii="標楷體" w:eastAsia="標楷體" w:hAnsi="標楷體" w:hint="eastAsia"/>
                <w:b/>
                <w:spacing w:val="20"/>
              </w:rPr>
              <w:t>請擇</w:t>
            </w:r>
            <w:proofErr w:type="gramEnd"/>
            <w:r w:rsidR="00280A0B" w:rsidRPr="004F2959">
              <w:rPr>
                <w:rFonts w:ascii="標楷體" w:eastAsia="標楷體" w:hAnsi="標楷體" w:hint="eastAsia"/>
                <w:b/>
                <w:spacing w:val="20"/>
              </w:rPr>
              <w:t>一勾選</w:t>
            </w:r>
          </w:p>
        </w:tc>
        <w:tc>
          <w:tcPr>
            <w:tcW w:w="13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0A0B" w:rsidRPr="004F2959" w:rsidRDefault="00280A0B" w:rsidP="00FB01BB">
            <w:pPr>
              <w:jc w:val="center"/>
              <w:rPr>
                <w:rFonts w:ascii="標楷體" w:eastAsia="標楷體" w:hAnsi="標楷體"/>
                <w:b/>
              </w:rPr>
            </w:pPr>
            <w:r w:rsidRPr="004F2959">
              <w:rPr>
                <w:rFonts w:ascii="標楷體" w:eastAsia="標楷體" w:hAnsi="標楷體" w:hint="eastAsia"/>
                <w:b/>
              </w:rPr>
              <w:t>請打</w:t>
            </w:r>
            <w:r w:rsidRPr="004F2959">
              <w:rPr>
                <w:rFonts w:ascii="標楷體" w:eastAsia="標楷體" w:hAnsi="標楷體" w:hint="eastAsia"/>
                <w:b/>
              </w:rPr>
              <w:sym w:font="Wingdings 2" w:char="F050"/>
            </w:r>
            <w:r w:rsidRPr="004F2959">
              <w:rPr>
                <w:rFonts w:ascii="標楷體" w:eastAsia="標楷體" w:hAnsi="標楷體" w:hint="eastAsia"/>
                <w:b/>
              </w:rPr>
              <w:t>單選</w:t>
            </w:r>
          </w:p>
        </w:tc>
      </w:tr>
      <w:tr w:rsidR="00280A0B" w:rsidTr="00047F9A">
        <w:trPr>
          <w:trHeight w:hRule="exact" w:val="851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280A0B" w:rsidRPr="0043377D" w:rsidRDefault="00280A0B" w:rsidP="003D6180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3377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8" w:type="dxa"/>
            <w:gridSpan w:val="4"/>
            <w:vAlign w:val="center"/>
          </w:tcPr>
          <w:p w:rsidR="00280A0B" w:rsidRPr="00786C8F" w:rsidRDefault="00280A0B" w:rsidP="002F140E">
            <w:pPr>
              <w:rPr>
                <w:rFonts w:ascii="標楷體" w:eastAsia="標楷體" w:hAnsi="標楷體"/>
                <w:b/>
                <w:spacing w:val="30"/>
              </w:rPr>
            </w:pPr>
            <w:r w:rsidRPr="0003789E">
              <w:rPr>
                <w:rFonts w:ascii="標楷體" w:eastAsia="標楷體" w:hAnsi="標楷體" w:hint="eastAsia"/>
                <w:b/>
                <w:spacing w:val="10"/>
              </w:rPr>
              <w:t>本(年功)薪</w:t>
            </w:r>
            <w:r w:rsidRPr="004F2959">
              <w:rPr>
                <w:rFonts w:ascii="Times New Roman" w:eastAsia="標楷體" w:hAnsi="Times New Roman" w:cs="Times New Roman"/>
                <w:b/>
                <w:spacing w:val="10"/>
              </w:rPr>
              <w:t>×2×12</w:t>
            </w:r>
            <w:r w:rsidRPr="004F2959">
              <w:rPr>
                <w:rFonts w:ascii="Times New Roman" w:eastAsia="標楷體" w:hAnsi="標楷體" w:cs="Times New Roman"/>
                <w:b/>
                <w:spacing w:val="10"/>
              </w:rPr>
              <w:t>％</w:t>
            </w:r>
            <w:r w:rsidRPr="004F2959">
              <w:rPr>
                <w:rFonts w:ascii="Times New Roman" w:eastAsia="標楷體" w:hAnsi="Times New Roman" w:cs="Times New Roman"/>
                <w:b/>
                <w:spacing w:val="10"/>
              </w:rPr>
              <w:t>×35</w:t>
            </w:r>
            <w:r w:rsidRPr="004F2959">
              <w:rPr>
                <w:rFonts w:ascii="Times New Roman" w:eastAsia="標楷體" w:hAnsi="標楷體" w:cs="Times New Roman"/>
                <w:b/>
                <w:spacing w:val="10"/>
              </w:rPr>
              <w:t>％</w:t>
            </w:r>
            <w:r w:rsidRPr="0003789E">
              <w:rPr>
                <w:rFonts w:ascii="標楷體" w:eastAsia="標楷體" w:hAnsi="標楷體" w:hint="eastAsia"/>
                <w:b/>
                <w:spacing w:val="10"/>
              </w:rPr>
              <w:t>之個人</w:t>
            </w:r>
            <w:r w:rsidR="002F140E" w:rsidRPr="002F140E">
              <w:rPr>
                <w:rFonts w:ascii="標楷體" w:eastAsia="標楷體" w:hAnsi="標楷體" w:hint="eastAsia"/>
                <w:b/>
                <w:spacing w:val="10"/>
              </w:rPr>
              <w:t>法定</w:t>
            </w:r>
            <w:proofErr w:type="gramStart"/>
            <w:r w:rsidR="002F140E" w:rsidRPr="002F140E">
              <w:rPr>
                <w:rFonts w:ascii="標楷體" w:eastAsia="標楷體" w:hAnsi="標楷體" w:hint="eastAsia"/>
                <w:b/>
                <w:spacing w:val="10"/>
              </w:rPr>
              <w:t>提撥</w:t>
            </w:r>
            <w:proofErr w:type="gramEnd"/>
            <w:r w:rsidR="002F140E" w:rsidRPr="002F140E">
              <w:rPr>
                <w:rFonts w:ascii="標楷體" w:eastAsia="標楷體" w:hAnsi="標楷體" w:hint="eastAsia"/>
                <w:b/>
                <w:spacing w:val="10"/>
              </w:rPr>
              <w:t>額度</w:t>
            </w:r>
            <w:r w:rsidR="002F140E">
              <w:rPr>
                <w:rFonts w:ascii="標楷體" w:eastAsia="標楷體" w:hAnsi="標楷體" w:hint="eastAsia"/>
                <w:b/>
                <w:spacing w:val="10"/>
              </w:rPr>
              <w:t>，並隨</w:t>
            </w:r>
            <w:proofErr w:type="gramStart"/>
            <w:r w:rsidR="002F140E">
              <w:rPr>
                <w:rFonts w:ascii="標楷體" w:eastAsia="標楷體" w:hAnsi="標楷體" w:hint="eastAsia"/>
                <w:b/>
                <w:spacing w:val="10"/>
              </w:rPr>
              <w:t>每年度晉薪變更提撥</w:t>
            </w:r>
            <w:proofErr w:type="gramEnd"/>
            <w:r w:rsidR="00E628B4">
              <w:rPr>
                <w:rFonts w:ascii="標楷體" w:eastAsia="標楷體" w:hAnsi="標楷體" w:hint="eastAsia"/>
                <w:b/>
                <w:spacing w:val="10"/>
              </w:rPr>
              <w:t>金額</w:t>
            </w:r>
            <w:r w:rsidR="00860986" w:rsidRPr="0003789E">
              <w:rPr>
                <w:rFonts w:ascii="標楷體" w:eastAsia="標楷體" w:hAnsi="標楷體" w:hint="eastAsia"/>
                <w:b/>
                <w:spacing w:val="-30"/>
              </w:rPr>
              <w:t>(</w:t>
            </w:r>
            <w:proofErr w:type="gramStart"/>
            <w:r w:rsidR="00860986">
              <w:rPr>
                <w:rFonts w:ascii="標楷體" w:eastAsia="標楷體" w:hAnsi="標楷體" w:hint="eastAsia"/>
                <w:b/>
                <w:spacing w:val="-12"/>
              </w:rPr>
              <w:t>提撥</w:t>
            </w:r>
            <w:proofErr w:type="gramEnd"/>
            <w:r w:rsidR="00860986">
              <w:rPr>
                <w:rFonts w:ascii="標楷體" w:eastAsia="標楷體" w:hAnsi="標楷體" w:hint="eastAsia"/>
                <w:b/>
                <w:spacing w:val="-12"/>
              </w:rPr>
              <w:t>儲金</w:t>
            </w:r>
            <w:proofErr w:type="gramStart"/>
            <w:r w:rsidR="00860986">
              <w:rPr>
                <w:rFonts w:ascii="標楷體" w:eastAsia="標楷體" w:hAnsi="標楷體" w:hint="eastAsia"/>
                <w:b/>
                <w:spacing w:val="-12"/>
              </w:rPr>
              <w:t>費用表詳下</w:t>
            </w:r>
            <w:proofErr w:type="gramEnd"/>
            <w:r w:rsidR="00860986" w:rsidRPr="00363E70">
              <w:rPr>
                <w:rFonts w:ascii="標楷體" w:eastAsia="標楷體" w:hAnsi="標楷體" w:hint="eastAsia"/>
                <w:b/>
                <w:spacing w:val="-12"/>
              </w:rPr>
              <w:t>頁</w:t>
            </w:r>
            <w:r w:rsidR="00860986" w:rsidRPr="0003789E">
              <w:rPr>
                <w:rFonts w:ascii="標楷體" w:eastAsia="標楷體" w:hAnsi="標楷體" w:hint="eastAsia"/>
                <w:b/>
                <w:spacing w:val="-30"/>
              </w:rPr>
              <w:t>)</w:t>
            </w:r>
          </w:p>
        </w:tc>
        <w:tc>
          <w:tcPr>
            <w:tcW w:w="1381" w:type="dxa"/>
            <w:tcBorders>
              <w:right w:val="single" w:sz="12" w:space="0" w:color="auto"/>
            </w:tcBorders>
            <w:vAlign w:val="center"/>
          </w:tcPr>
          <w:p w:rsidR="00280A0B" w:rsidRPr="00D96EC0" w:rsidRDefault="00280A0B" w:rsidP="00047F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80A0B" w:rsidTr="00047F9A">
        <w:trPr>
          <w:trHeight w:hRule="exact" w:val="851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280A0B" w:rsidRPr="0043377D" w:rsidRDefault="00280A0B" w:rsidP="003D6180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3377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8" w:type="dxa"/>
            <w:gridSpan w:val="4"/>
            <w:vAlign w:val="center"/>
          </w:tcPr>
          <w:p w:rsidR="00280A0B" w:rsidRPr="00786C8F" w:rsidRDefault="00280A0B" w:rsidP="002F140E">
            <w:pPr>
              <w:rPr>
                <w:rFonts w:ascii="標楷體" w:eastAsia="標楷體" w:hAnsi="標楷體"/>
                <w:b/>
                <w:spacing w:val="30"/>
              </w:rPr>
            </w:pPr>
            <w:r w:rsidRPr="00786C8F">
              <w:rPr>
                <w:rFonts w:ascii="標楷體" w:eastAsia="標楷體" w:hAnsi="標楷體" w:hint="eastAsia"/>
                <w:b/>
                <w:spacing w:val="30"/>
              </w:rPr>
              <w:t>新台幣</w:t>
            </w:r>
            <w:r w:rsidR="002F140E">
              <w:rPr>
                <w:rFonts w:ascii="標楷體" w:eastAsia="標楷體" w:hAnsi="標楷體" w:hint="eastAsia"/>
                <w:b/>
                <w:spacing w:val="30"/>
              </w:rPr>
              <w:t xml:space="preserve"> </w:t>
            </w:r>
            <w:r w:rsidR="002F140E">
              <w:rPr>
                <w:rFonts w:ascii="標楷體" w:eastAsia="標楷體" w:hAnsi="標楷體" w:hint="eastAsia"/>
                <w:b/>
                <w:spacing w:val="30"/>
                <w:u w:val="single"/>
              </w:rPr>
              <w:t xml:space="preserve">       </w:t>
            </w:r>
            <w:r w:rsidR="002F140E">
              <w:rPr>
                <w:rFonts w:ascii="標楷體" w:eastAsia="標楷體" w:hAnsi="標楷體" w:hint="eastAsia"/>
                <w:b/>
                <w:spacing w:val="30"/>
              </w:rPr>
              <w:t xml:space="preserve"> </w:t>
            </w:r>
            <w:r w:rsidR="00314487">
              <w:rPr>
                <w:rFonts w:ascii="標楷體" w:eastAsia="標楷體" w:hAnsi="標楷體" w:hint="eastAsia"/>
                <w:b/>
                <w:spacing w:val="30"/>
              </w:rPr>
              <w:t>元</w:t>
            </w:r>
            <w:r w:rsidRPr="00786C8F">
              <w:rPr>
                <w:rFonts w:ascii="標楷體" w:eastAsia="標楷體" w:hAnsi="標楷體" w:hint="eastAsia"/>
                <w:b/>
                <w:spacing w:val="30"/>
              </w:rPr>
              <w:t>整</w:t>
            </w:r>
          </w:p>
        </w:tc>
        <w:tc>
          <w:tcPr>
            <w:tcW w:w="1381" w:type="dxa"/>
            <w:tcBorders>
              <w:right w:val="single" w:sz="12" w:space="0" w:color="auto"/>
            </w:tcBorders>
            <w:vAlign w:val="center"/>
          </w:tcPr>
          <w:p w:rsidR="00280A0B" w:rsidRPr="00314487" w:rsidRDefault="00280A0B" w:rsidP="00047F9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0A0B" w:rsidTr="00047F9A">
        <w:trPr>
          <w:trHeight w:hRule="exact" w:val="851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0A0B" w:rsidRPr="0043377D" w:rsidRDefault="00280A0B" w:rsidP="003D6180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3377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</w:tcBorders>
            <w:vAlign w:val="center"/>
          </w:tcPr>
          <w:p w:rsidR="00280A0B" w:rsidRPr="00786C8F" w:rsidRDefault="00280A0B" w:rsidP="003D6180">
            <w:pPr>
              <w:rPr>
                <w:rFonts w:ascii="標楷體" w:eastAsia="標楷體" w:hAnsi="標楷體"/>
                <w:b/>
                <w:spacing w:val="30"/>
              </w:rPr>
            </w:pPr>
            <w:r w:rsidRPr="00786C8F">
              <w:rPr>
                <w:rFonts w:ascii="標楷體" w:eastAsia="標楷體" w:hAnsi="標楷體" w:hint="eastAsia"/>
                <w:b/>
                <w:spacing w:val="30"/>
              </w:rPr>
              <w:t>不提繳</w:t>
            </w:r>
            <w:bookmarkStart w:id="0" w:name="_GoBack"/>
            <w:bookmarkEnd w:id="0"/>
          </w:p>
        </w:tc>
        <w:tc>
          <w:tcPr>
            <w:tcW w:w="13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0A0B" w:rsidRPr="003F2645" w:rsidRDefault="00280A0B" w:rsidP="00047F9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0A0B" w:rsidTr="00672517">
        <w:tc>
          <w:tcPr>
            <w:tcW w:w="9286" w:type="dxa"/>
            <w:gridSpan w:val="6"/>
            <w:tcBorders>
              <w:top w:val="single" w:sz="12" w:space="0" w:color="auto"/>
            </w:tcBorders>
          </w:tcPr>
          <w:p w:rsidR="00280A0B" w:rsidRPr="00713F08" w:rsidRDefault="00770D3A" w:rsidP="00044E5D">
            <w:pPr>
              <w:spacing w:beforeLines="50" w:before="180"/>
              <w:ind w:leftChars="30" w:left="72" w:rightChars="30" w:right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法令依據及</w:t>
            </w:r>
            <w:r w:rsidR="00280A0B" w:rsidRPr="00713F08">
              <w:rPr>
                <w:rFonts w:ascii="標楷體" w:eastAsia="標楷體" w:hAnsi="標楷體" w:hint="eastAsia"/>
              </w:rPr>
              <w:t>注意事項</w:t>
            </w:r>
            <w:r w:rsidR="004501EF">
              <w:rPr>
                <w:rFonts w:ascii="標楷體" w:eastAsia="標楷體" w:hAnsi="標楷體" w:hint="eastAsia"/>
              </w:rPr>
              <w:t>：</w:t>
            </w:r>
          </w:p>
          <w:p w:rsidR="00280A0B" w:rsidRPr="00211330" w:rsidRDefault="00280A0B" w:rsidP="00211330">
            <w:pPr>
              <w:ind w:leftChars="30" w:left="384" w:rightChars="30" w:right="72" w:hangingChars="130" w:hanging="312"/>
              <w:rPr>
                <w:rFonts w:ascii="Times New Roman" w:eastAsia="標楷體" w:hAnsi="Times New Roman" w:cs="Times New Roman"/>
              </w:rPr>
            </w:pPr>
            <w:r w:rsidRPr="00211330">
              <w:rPr>
                <w:rFonts w:ascii="Times New Roman" w:eastAsia="標楷體" w:hAnsi="Times New Roman" w:cs="Times New Roman"/>
              </w:rPr>
              <w:t>1.</w:t>
            </w:r>
            <w:r w:rsidR="0021133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11330">
              <w:rPr>
                <w:rFonts w:ascii="Times New Roman" w:eastAsia="標楷體" w:hAnsi="Times New Roman" w:cs="Times New Roman"/>
              </w:rPr>
              <w:t>依據「</w:t>
            </w:r>
            <w:r w:rsidR="00AA28B1" w:rsidRPr="00211330">
              <w:rPr>
                <w:rFonts w:ascii="Times New Roman" w:eastAsia="標楷體" w:hAnsi="Times New Roman" w:cs="Times New Roman"/>
              </w:rPr>
              <w:t>馬偕</w:t>
            </w:r>
            <w:r w:rsidRPr="00211330">
              <w:rPr>
                <w:rFonts w:ascii="Times New Roman" w:eastAsia="標楷體" w:hAnsi="Times New Roman" w:cs="Times New Roman"/>
              </w:rPr>
              <w:t>學校財團法人</w:t>
            </w:r>
            <w:r w:rsidR="00AA28B1" w:rsidRPr="00211330">
              <w:rPr>
                <w:rFonts w:ascii="Times New Roman" w:eastAsia="標楷體" w:hAnsi="Times New Roman" w:cs="Times New Roman"/>
              </w:rPr>
              <w:t>馬偕醫學院教職員退休撫</w:t>
            </w:r>
            <w:proofErr w:type="gramStart"/>
            <w:r w:rsidR="00AA28B1" w:rsidRPr="00211330">
              <w:rPr>
                <w:rFonts w:ascii="Times New Roman" w:eastAsia="標楷體" w:hAnsi="Times New Roman" w:cs="Times New Roman"/>
              </w:rPr>
              <w:t>卹</w:t>
            </w:r>
            <w:proofErr w:type="gramEnd"/>
            <w:r w:rsidR="00AA28B1" w:rsidRPr="00211330">
              <w:rPr>
                <w:rFonts w:ascii="Times New Roman" w:eastAsia="標楷體" w:hAnsi="Times New Roman" w:cs="Times New Roman"/>
              </w:rPr>
              <w:t>離職資遣儲金</w:t>
            </w:r>
            <w:r w:rsidRPr="00211330">
              <w:rPr>
                <w:rFonts w:ascii="Times New Roman" w:eastAsia="標楷體" w:hAnsi="Times New Roman" w:cs="Times New Roman"/>
              </w:rPr>
              <w:t>增額</w:t>
            </w:r>
            <w:proofErr w:type="gramStart"/>
            <w:r w:rsidRPr="00211330">
              <w:rPr>
                <w:rFonts w:ascii="Times New Roman" w:eastAsia="標楷體" w:hAnsi="Times New Roman" w:cs="Times New Roman"/>
              </w:rPr>
              <w:t>提撥</w:t>
            </w:r>
            <w:proofErr w:type="gramEnd"/>
            <w:r w:rsidRPr="00211330">
              <w:rPr>
                <w:rFonts w:ascii="Times New Roman" w:eastAsia="標楷體" w:hAnsi="Times New Roman" w:cs="Times New Roman"/>
              </w:rPr>
              <w:t>金辦法」規定辦理。</w:t>
            </w:r>
            <w:r w:rsidR="008A2760" w:rsidRPr="00211330">
              <w:rPr>
                <w:rFonts w:ascii="Times New Roman" w:eastAsia="標楷體" w:hAnsi="Times New Roman" w:cs="Times New Roman"/>
                <w:spacing w:val="-10"/>
              </w:rPr>
              <w:t>【</w:t>
            </w:r>
            <w:r w:rsidR="00DA6A73" w:rsidRPr="00211330">
              <w:rPr>
                <w:rFonts w:ascii="Times New Roman" w:eastAsia="標楷體" w:hAnsi="Times New Roman" w:cs="Times New Roman"/>
                <w:spacing w:val="-10"/>
              </w:rPr>
              <w:t>本辦法業經私校退撫儲金管理會審議通過及教育部</w:t>
            </w:r>
            <w:r w:rsidR="00AA28B1" w:rsidRPr="00211330">
              <w:rPr>
                <w:rFonts w:ascii="Times New Roman" w:eastAsia="標楷體" w:hAnsi="Times New Roman" w:cs="Times New Roman"/>
                <w:spacing w:val="-10"/>
              </w:rPr>
              <w:t>104</w:t>
            </w:r>
            <w:r w:rsidR="00AA28B1" w:rsidRPr="00211330">
              <w:rPr>
                <w:rFonts w:ascii="Times New Roman" w:eastAsia="標楷體" w:hAnsi="Times New Roman" w:cs="Times New Roman"/>
                <w:spacing w:val="-10"/>
              </w:rPr>
              <w:t>年</w:t>
            </w:r>
            <w:r w:rsidR="00AA28B1" w:rsidRPr="00211330">
              <w:rPr>
                <w:rFonts w:ascii="Times New Roman" w:eastAsia="標楷體" w:hAnsi="Times New Roman" w:cs="Times New Roman"/>
                <w:spacing w:val="-10"/>
              </w:rPr>
              <w:t>7</w:t>
            </w:r>
            <w:r w:rsidR="00AA28B1" w:rsidRPr="00211330">
              <w:rPr>
                <w:rFonts w:ascii="Times New Roman" w:eastAsia="標楷體" w:hAnsi="Times New Roman" w:cs="Times New Roman"/>
                <w:spacing w:val="-10"/>
              </w:rPr>
              <w:t>月</w:t>
            </w:r>
            <w:r w:rsidR="00AA28B1" w:rsidRPr="00211330">
              <w:rPr>
                <w:rFonts w:ascii="Times New Roman" w:eastAsia="標楷體" w:hAnsi="Times New Roman" w:cs="Times New Roman"/>
                <w:spacing w:val="-10"/>
              </w:rPr>
              <w:t>17</w:t>
            </w:r>
            <w:r w:rsidR="00AA28B1" w:rsidRPr="00211330">
              <w:rPr>
                <w:rFonts w:ascii="Times New Roman" w:eastAsia="標楷體" w:hAnsi="Times New Roman" w:cs="Times New Roman"/>
                <w:spacing w:val="-10"/>
              </w:rPr>
              <w:t>日</w:t>
            </w:r>
            <w:r w:rsidR="00DA6A73" w:rsidRPr="00211330">
              <w:rPr>
                <w:rFonts w:ascii="Times New Roman" w:eastAsia="標楷體" w:hAnsi="Times New Roman" w:cs="Times New Roman"/>
                <w:spacing w:val="-10"/>
              </w:rPr>
              <w:t>臺教儲</w:t>
            </w:r>
            <w:r w:rsidR="00DA6A73" w:rsidRPr="00211330">
              <w:rPr>
                <w:rFonts w:ascii="Times New Roman" w:eastAsia="標楷體" w:hAnsi="Times New Roman" w:cs="Times New Roman"/>
                <w:spacing w:val="-40"/>
              </w:rPr>
              <w:t>（一）</w:t>
            </w:r>
            <w:r w:rsidR="00DA6A73" w:rsidRPr="00211330">
              <w:rPr>
                <w:rFonts w:ascii="Times New Roman" w:eastAsia="標楷體" w:hAnsi="Times New Roman" w:cs="Times New Roman"/>
                <w:spacing w:val="-10"/>
              </w:rPr>
              <w:t>字第</w:t>
            </w:r>
            <w:r w:rsidR="00DA6A73" w:rsidRPr="00211330">
              <w:rPr>
                <w:rFonts w:ascii="Times New Roman" w:eastAsia="標楷體" w:hAnsi="Times New Roman" w:cs="Times New Roman"/>
                <w:spacing w:val="-10"/>
              </w:rPr>
              <w:t>1</w:t>
            </w:r>
            <w:r w:rsidR="00AA28B1" w:rsidRPr="00211330">
              <w:rPr>
                <w:rFonts w:ascii="Times New Roman" w:eastAsia="標楷體" w:hAnsi="Times New Roman" w:cs="Times New Roman"/>
                <w:spacing w:val="-10"/>
              </w:rPr>
              <w:t>040097863</w:t>
            </w:r>
            <w:r w:rsidR="00DA6A73" w:rsidRPr="00211330">
              <w:rPr>
                <w:rFonts w:ascii="Times New Roman" w:eastAsia="標楷體" w:hAnsi="Times New Roman" w:cs="Times New Roman"/>
                <w:spacing w:val="-10"/>
              </w:rPr>
              <w:t>號函備查</w:t>
            </w:r>
            <w:r w:rsidR="008A2760" w:rsidRPr="00211330">
              <w:rPr>
                <w:rFonts w:ascii="Times New Roman" w:eastAsia="標楷體" w:hAnsi="Times New Roman" w:cs="Times New Roman"/>
                <w:spacing w:val="-10"/>
              </w:rPr>
              <w:t>】</w:t>
            </w:r>
          </w:p>
          <w:p w:rsidR="00DA6A73" w:rsidRPr="00211330" w:rsidRDefault="00DA6A73" w:rsidP="00211330">
            <w:pPr>
              <w:ind w:leftChars="30" w:left="384" w:rightChars="30" w:right="72" w:hangingChars="130" w:hanging="312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211330">
              <w:rPr>
                <w:rFonts w:ascii="Times New Roman" w:eastAsia="標楷體" w:hAnsi="Times New Roman" w:cs="Times New Roman"/>
              </w:rPr>
              <w:t>2.</w:t>
            </w:r>
            <w:r w:rsidR="0021133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B17C5C" w:rsidRPr="0021133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增額</w:t>
            </w:r>
            <w:proofErr w:type="gramStart"/>
            <w:r w:rsidR="00B17C5C" w:rsidRPr="0021133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提撥</w:t>
            </w:r>
            <w:proofErr w:type="gramEnd"/>
            <w:r w:rsidR="00B17C5C" w:rsidRPr="0021133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金為考量安全性，</w:t>
            </w:r>
            <w:proofErr w:type="gramStart"/>
            <w:r w:rsidR="00B17C5C" w:rsidRPr="0021133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係由私校</w:t>
            </w:r>
            <w:proofErr w:type="gramEnd"/>
            <w:r w:rsidR="00B17C5C" w:rsidRPr="0021133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退撫</w:t>
            </w:r>
            <w:r w:rsidR="00B17C5C" w:rsidRPr="00211330">
              <w:rPr>
                <w:rFonts w:ascii="Times New Roman" w:eastAsia="標楷體" w:hAnsi="Times New Roman" w:cs="Times New Roman"/>
                <w:bCs/>
                <w:spacing w:val="-20"/>
                <w:kern w:val="0"/>
                <w:szCs w:val="24"/>
              </w:rPr>
              <w:t>儲</w:t>
            </w:r>
            <w:r w:rsidR="00B17C5C" w:rsidRPr="00211330">
              <w:rPr>
                <w:rFonts w:ascii="Times New Roman" w:eastAsia="標楷體" w:hAnsi="Times New Roman" w:cs="Times New Roman"/>
                <w:szCs w:val="24"/>
              </w:rPr>
              <w:t>金管理會</w:t>
            </w:r>
            <w:r w:rsidR="00B17C5C" w:rsidRPr="0021133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以信託方式存放於儲金受託金融機構之「個人增額</w:t>
            </w:r>
            <w:proofErr w:type="gramStart"/>
            <w:r w:rsidR="00B17C5C" w:rsidRPr="0021133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提撥</w:t>
            </w:r>
            <w:proofErr w:type="gramEnd"/>
            <w:r w:rsidR="00B17C5C" w:rsidRPr="0021133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退撫儲金專戶」。</w:t>
            </w:r>
          </w:p>
          <w:p w:rsidR="00B17C5C" w:rsidRPr="00211330" w:rsidRDefault="00B17C5C" w:rsidP="00211330">
            <w:pPr>
              <w:ind w:leftChars="30" w:left="384" w:rightChars="30" w:right="72" w:hangingChars="130" w:hanging="312"/>
              <w:rPr>
                <w:rFonts w:ascii="Times New Roman" w:eastAsia="標楷體" w:hAnsi="Times New Roman" w:cs="Times New Roman"/>
                <w:szCs w:val="24"/>
              </w:rPr>
            </w:pPr>
            <w:r w:rsidRPr="0021133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3.</w:t>
            </w:r>
            <w:r w:rsidR="00211330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</w:t>
            </w:r>
            <w:r w:rsidR="00770D3A" w:rsidRPr="00211330">
              <w:rPr>
                <w:rFonts w:ascii="Times New Roman" w:eastAsia="標楷體" w:hAnsi="Times New Roman" w:cs="Times New Roman"/>
                <w:szCs w:val="24"/>
              </w:rPr>
              <w:t>教職員個人</w:t>
            </w:r>
            <w:proofErr w:type="gramStart"/>
            <w:r w:rsidR="00770D3A" w:rsidRPr="00211330">
              <w:rPr>
                <w:rFonts w:ascii="Times New Roman" w:eastAsia="標楷體" w:hAnsi="Times New Roman" w:cs="Times New Roman"/>
                <w:szCs w:val="24"/>
              </w:rPr>
              <w:t>提撥</w:t>
            </w:r>
            <w:proofErr w:type="gramEnd"/>
            <w:r w:rsidR="00770D3A" w:rsidRPr="00211330">
              <w:rPr>
                <w:rFonts w:ascii="Times New Roman" w:eastAsia="標楷體" w:hAnsi="Times New Roman" w:cs="Times New Roman"/>
                <w:szCs w:val="24"/>
              </w:rPr>
              <w:t>金額以私校退撫條例第</w:t>
            </w:r>
            <w:r w:rsidR="00770D3A" w:rsidRPr="00211330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="00770D3A" w:rsidRPr="00211330">
              <w:rPr>
                <w:rFonts w:ascii="Times New Roman" w:eastAsia="標楷體" w:hAnsi="Times New Roman" w:cs="Times New Roman"/>
                <w:szCs w:val="24"/>
              </w:rPr>
              <w:t>條第</w:t>
            </w:r>
            <w:r w:rsidR="00770D3A" w:rsidRPr="00211330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="00770D3A" w:rsidRPr="00211330">
              <w:rPr>
                <w:rFonts w:ascii="Times New Roman" w:eastAsia="標楷體" w:hAnsi="Times New Roman" w:cs="Times New Roman"/>
                <w:szCs w:val="24"/>
              </w:rPr>
              <w:t>項第</w:t>
            </w:r>
            <w:r w:rsidR="00770D3A" w:rsidRPr="0021133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770D3A" w:rsidRPr="00211330">
              <w:rPr>
                <w:rFonts w:ascii="Times New Roman" w:eastAsia="標楷體" w:hAnsi="Times New Roman" w:cs="Times New Roman"/>
                <w:szCs w:val="24"/>
              </w:rPr>
              <w:t>款</w:t>
            </w:r>
            <w:proofErr w:type="gramStart"/>
            <w:r w:rsidR="00770D3A" w:rsidRPr="00211330">
              <w:rPr>
                <w:rFonts w:ascii="Times New Roman" w:eastAsia="標楷體" w:hAnsi="Times New Roman" w:cs="Times New Roman"/>
                <w:szCs w:val="24"/>
              </w:rPr>
              <w:t>規定撥繳額度</w:t>
            </w:r>
            <w:proofErr w:type="gramEnd"/>
            <w:r w:rsidR="00770D3A" w:rsidRPr="0021133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770D3A" w:rsidRPr="00211330">
              <w:rPr>
                <w:rFonts w:ascii="Times New Roman" w:eastAsia="標楷體" w:hAnsi="Times New Roman" w:cs="Times New Roman"/>
                <w:szCs w:val="24"/>
              </w:rPr>
              <w:t>教職員個人法定</w:t>
            </w:r>
            <w:proofErr w:type="gramStart"/>
            <w:r w:rsidR="00770D3A" w:rsidRPr="00211330">
              <w:rPr>
                <w:rFonts w:ascii="Times New Roman" w:eastAsia="標楷體" w:hAnsi="Times New Roman" w:cs="Times New Roman"/>
                <w:szCs w:val="24"/>
              </w:rPr>
              <w:t>提撥</w:t>
            </w:r>
            <w:proofErr w:type="gramEnd"/>
            <w:r w:rsidR="00770D3A" w:rsidRPr="00211330">
              <w:rPr>
                <w:rFonts w:ascii="Times New Roman" w:eastAsia="標楷體" w:hAnsi="Times New Roman" w:cs="Times New Roman"/>
                <w:szCs w:val="24"/>
              </w:rPr>
              <w:t>額度</w:t>
            </w:r>
            <w:r w:rsidR="00770D3A" w:rsidRPr="00211330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770D3A" w:rsidRPr="00211330">
              <w:rPr>
                <w:rFonts w:ascii="Times New Roman" w:eastAsia="標楷體" w:hAnsi="Times New Roman" w:cs="Times New Roman"/>
                <w:szCs w:val="24"/>
              </w:rPr>
              <w:t>為限</w:t>
            </w:r>
            <w:r w:rsidR="00E53576" w:rsidRPr="00211330">
              <w:rPr>
                <w:rFonts w:ascii="Times New Roman" w:eastAsia="標楷體" w:hAnsi="Times New Roman" w:cs="Times New Roman"/>
                <w:szCs w:val="24"/>
              </w:rPr>
              <w:t>；</w:t>
            </w:r>
            <w:proofErr w:type="gramStart"/>
            <w:r w:rsidR="00E53576" w:rsidRPr="00211330">
              <w:rPr>
                <w:rFonts w:ascii="Times New Roman" w:eastAsia="標楷體" w:hAnsi="Times New Roman" w:cs="Times New Roman"/>
                <w:szCs w:val="24"/>
                <w:u w:val="single"/>
              </w:rPr>
              <w:t>在撥繳額度</w:t>
            </w:r>
            <w:proofErr w:type="gramEnd"/>
            <w:r w:rsidR="00E53576" w:rsidRPr="00211330">
              <w:rPr>
                <w:rFonts w:ascii="Times New Roman" w:eastAsia="標楷體" w:hAnsi="Times New Roman" w:cs="Times New Roman"/>
                <w:szCs w:val="24"/>
                <w:u w:val="single"/>
              </w:rPr>
              <w:t>內，不計入</w:t>
            </w:r>
            <w:proofErr w:type="gramStart"/>
            <w:r w:rsidR="00E53576" w:rsidRPr="00211330">
              <w:rPr>
                <w:rFonts w:ascii="Times New Roman" w:eastAsia="標楷體" w:hAnsi="Times New Roman" w:cs="Times New Roman"/>
                <w:szCs w:val="24"/>
                <w:u w:val="single"/>
              </w:rPr>
              <w:t>提撥</w:t>
            </w:r>
            <w:proofErr w:type="gramEnd"/>
            <w:r w:rsidR="00E53576" w:rsidRPr="00211330">
              <w:rPr>
                <w:rFonts w:ascii="Times New Roman" w:eastAsia="標楷體" w:hAnsi="Times New Roman" w:cs="Times New Roman"/>
                <w:szCs w:val="24"/>
                <w:u w:val="single"/>
              </w:rPr>
              <w:t>年度薪資所得課稅</w:t>
            </w:r>
            <w:proofErr w:type="gramStart"/>
            <w:r w:rsidR="00E53576" w:rsidRPr="00211330">
              <w:rPr>
                <w:rFonts w:ascii="Times New Roman" w:eastAsia="標楷體" w:hAnsi="Times New Roman" w:cs="Times New Roman"/>
                <w:szCs w:val="24"/>
              </w:rPr>
              <w:t>（</w:t>
            </w:r>
            <w:proofErr w:type="gramEnd"/>
            <w:r w:rsidR="00E53576" w:rsidRPr="00211330">
              <w:rPr>
                <w:rFonts w:ascii="Times New Roman" w:eastAsia="標楷體" w:hAnsi="Times New Roman" w:cs="Times New Roman"/>
                <w:szCs w:val="24"/>
              </w:rPr>
              <w:t>依據教育部</w:t>
            </w:r>
            <w:r w:rsidR="00E53576" w:rsidRPr="00211330">
              <w:rPr>
                <w:rFonts w:ascii="Times New Roman" w:eastAsia="標楷體" w:hAnsi="Times New Roman" w:cs="Times New Roman"/>
                <w:szCs w:val="24"/>
              </w:rPr>
              <w:t>101.01.05</w:t>
            </w:r>
            <w:proofErr w:type="gramStart"/>
            <w:r w:rsidR="00E53576" w:rsidRPr="00211330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="00E53576" w:rsidRPr="00211330">
              <w:rPr>
                <w:rFonts w:ascii="Times New Roman" w:eastAsia="標楷體" w:hAnsi="Times New Roman" w:cs="Times New Roman"/>
                <w:szCs w:val="24"/>
              </w:rPr>
              <w:t>人</w:t>
            </w:r>
            <w:proofErr w:type="gramStart"/>
            <w:r w:rsidR="00E53576" w:rsidRPr="00211330">
              <w:rPr>
                <w:rFonts w:ascii="Times New Roman" w:eastAsia="標楷體" w:hAnsi="Times New Roman" w:cs="Times New Roman"/>
                <w:szCs w:val="24"/>
              </w:rPr>
              <w:t>（</w:t>
            </w:r>
            <w:proofErr w:type="gramEnd"/>
            <w:r w:rsidR="00E53576" w:rsidRPr="00211330">
              <w:rPr>
                <w:rFonts w:ascii="Times New Roman" w:eastAsia="標楷體" w:hAnsi="Times New Roman" w:cs="Times New Roman"/>
                <w:szCs w:val="24"/>
              </w:rPr>
              <w:t>三</w:t>
            </w:r>
            <w:proofErr w:type="gramStart"/>
            <w:r w:rsidR="00E53576" w:rsidRPr="00211330">
              <w:rPr>
                <w:rFonts w:ascii="Times New Roman" w:eastAsia="標楷體" w:hAnsi="Times New Roman" w:cs="Times New Roman"/>
                <w:szCs w:val="24"/>
              </w:rPr>
              <w:t>）</w:t>
            </w:r>
            <w:proofErr w:type="gramEnd"/>
            <w:r w:rsidR="00E53576" w:rsidRPr="00211330">
              <w:rPr>
                <w:rFonts w:ascii="Times New Roman" w:eastAsia="標楷體" w:hAnsi="Times New Roman" w:cs="Times New Roman"/>
                <w:szCs w:val="24"/>
              </w:rPr>
              <w:t>字第</w:t>
            </w:r>
            <w:r w:rsidR="00E53576" w:rsidRPr="00211330">
              <w:rPr>
                <w:rFonts w:ascii="Times New Roman" w:eastAsia="標楷體" w:hAnsi="Times New Roman" w:cs="Times New Roman"/>
                <w:szCs w:val="24"/>
              </w:rPr>
              <w:t>1000237357</w:t>
            </w:r>
            <w:r w:rsidR="00E53576" w:rsidRPr="00211330">
              <w:rPr>
                <w:rFonts w:ascii="Times New Roman" w:eastAsia="標楷體" w:hAnsi="Times New Roman" w:cs="Times New Roman"/>
                <w:szCs w:val="24"/>
              </w:rPr>
              <w:t>號函</w:t>
            </w:r>
            <w:proofErr w:type="gramStart"/>
            <w:r w:rsidR="00E53576" w:rsidRPr="00211330">
              <w:rPr>
                <w:rFonts w:ascii="Times New Roman" w:eastAsia="標楷體" w:hAnsi="Times New Roman" w:cs="Times New Roman"/>
                <w:szCs w:val="24"/>
              </w:rPr>
              <w:t>）</w:t>
            </w:r>
            <w:proofErr w:type="gramEnd"/>
            <w:r w:rsidR="00E53576" w:rsidRPr="00211330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770D3A" w:rsidRPr="00211330" w:rsidRDefault="00770D3A" w:rsidP="00211330">
            <w:pPr>
              <w:ind w:leftChars="30" w:left="384" w:rightChars="30" w:right="72" w:hangingChars="130" w:hanging="312"/>
              <w:rPr>
                <w:rFonts w:ascii="Times New Roman" w:eastAsia="標楷體" w:hAnsi="Times New Roman" w:cs="Times New Roman"/>
              </w:rPr>
            </w:pPr>
            <w:r w:rsidRPr="00211330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="0021133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11330">
              <w:rPr>
                <w:rFonts w:ascii="Times New Roman" w:eastAsia="標楷體" w:hAnsi="Times New Roman" w:cs="Times New Roman"/>
                <w:szCs w:val="24"/>
              </w:rPr>
              <w:t>本校應負擔之增額</w:t>
            </w:r>
            <w:proofErr w:type="gramStart"/>
            <w:r w:rsidRPr="00211330">
              <w:rPr>
                <w:rFonts w:ascii="Times New Roman" w:eastAsia="標楷體" w:hAnsi="Times New Roman" w:cs="Times New Roman"/>
                <w:szCs w:val="24"/>
              </w:rPr>
              <w:t>提撥</w:t>
            </w:r>
            <w:proofErr w:type="gramEnd"/>
            <w:r w:rsidRPr="00211330">
              <w:rPr>
                <w:rFonts w:ascii="Times New Roman" w:eastAsia="標楷體" w:hAnsi="Times New Roman" w:cs="Times New Roman"/>
                <w:szCs w:val="24"/>
              </w:rPr>
              <w:t>金由學校編列預算，教職員應負擔之增額</w:t>
            </w:r>
            <w:proofErr w:type="gramStart"/>
            <w:r w:rsidRPr="00211330">
              <w:rPr>
                <w:rFonts w:ascii="Times New Roman" w:eastAsia="標楷體" w:hAnsi="Times New Roman" w:cs="Times New Roman"/>
                <w:szCs w:val="24"/>
              </w:rPr>
              <w:t>提撥</w:t>
            </w:r>
            <w:proofErr w:type="gramEnd"/>
            <w:r w:rsidRPr="00211330">
              <w:rPr>
                <w:rFonts w:ascii="Times New Roman" w:eastAsia="標楷體" w:hAnsi="Times New Roman" w:cs="Times New Roman"/>
                <w:szCs w:val="24"/>
              </w:rPr>
              <w:t>金則依個人意願</w:t>
            </w:r>
            <w:r w:rsidR="00211330">
              <w:rPr>
                <w:rFonts w:ascii="Times New Roman" w:eastAsia="標楷體" w:hAnsi="Times New Roman" w:cs="Times New Roman" w:hint="eastAsia"/>
                <w:szCs w:val="24"/>
              </w:rPr>
              <w:t>選填</w:t>
            </w:r>
            <w:r w:rsidRPr="00211330">
              <w:rPr>
                <w:rFonts w:ascii="Times New Roman" w:eastAsia="標楷體" w:hAnsi="Times New Roman" w:cs="Times New Roman"/>
                <w:szCs w:val="24"/>
              </w:rPr>
              <w:t>，每月自</w:t>
            </w:r>
            <w:proofErr w:type="gramStart"/>
            <w:r w:rsidRPr="00211330">
              <w:rPr>
                <w:rFonts w:ascii="Times New Roman" w:eastAsia="標楷體" w:hAnsi="Times New Roman" w:cs="Times New Roman"/>
                <w:szCs w:val="24"/>
              </w:rPr>
              <w:t>薪資提扣</w:t>
            </w:r>
            <w:proofErr w:type="gramEnd"/>
            <w:r w:rsidRPr="00211330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280A0B" w:rsidRPr="00211330" w:rsidRDefault="00770D3A" w:rsidP="00211330">
            <w:pPr>
              <w:ind w:leftChars="30" w:left="384" w:rightChars="30" w:right="72" w:hangingChars="130" w:hanging="312"/>
              <w:rPr>
                <w:rFonts w:ascii="Times New Roman" w:eastAsia="標楷體" w:hAnsi="Times New Roman" w:cs="Times New Roman"/>
                <w:szCs w:val="24"/>
              </w:rPr>
            </w:pPr>
            <w:r w:rsidRPr="00211330">
              <w:rPr>
                <w:rFonts w:ascii="Times New Roman" w:eastAsia="標楷體" w:hAnsi="Times New Roman" w:cs="Times New Roman"/>
              </w:rPr>
              <w:t>5</w:t>
            </w:r>
            <w:r w:rsidR="00280A0B" w:rsidRPr="00211330">
              <w:rPr>
                <w:rFonts w:ascii="Times New Roman" w:eastAsia="標楷體" w:hAnsi="Times New Roman" w:cs="Times New Roman"/>
              </w:rPr>
              <w:t>.</w:t>
            </w:r>
            <w:r w:rsidR="0021133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280A0B" w:rsidRPr="00211330">
              <w:rPr>
                <w:rFonts w:ascii="Times New Roman" w:eastAsia="標楷體" w:hAnsi="Times New Roman" w:cs="Times New Roman"/>
                <w:szCs w:val="24"/>
              </w:rPr>
              <w:t>教職員增額</w:t>
            </w:r>
            <w:proofErr w:type="gramStart"/>
            <w:r w:rsidR="00280A0B" w:rsidRPr="00211330">
              <w:rPr>
                <w:rFonts w:ascii="Times New Roman" w:eastAsia="標楷體" w:hAnsi="Times New Roman" w:cs="Times New Roman"/>
                <w:szCs w:val="24"/>
              </w:rPr>
              <w:t>提撥</w:t>
            </w:r>
            <w:proofErr w:type="gramEnd"/>
            <w:r w:rsidR="00280A0B" w:rsidRPr="00211330">
              <w:rPr>
                <w:rFonts w:ascii="Times New Roman" w:eastAsia="標楷體" w:hAnsi="Times New Roman" w:cs="Times New Roman"/>
                <w:szCs w:val="24"/>
              </w:rPr>
              <w:t>金額</w:t>
            </w:r>
            <w:r w:rsidR="00280A0B" w:rsidRPr="00211330">
              <w:rPr>
                <w:rFonts w:ascii="Times New Roman" w:eastAsia="標楷體" w:hAnsi="Times New Roman" w:cs="Times New Roman"/>
                <w:szCs w:val="24"/>
                <w:u w:val="single"/>
              </w:rPr>
              <w:t>如有變更或新增，應於每年</w:t>
            </w:r>
            <w:r w:rsidR="00211330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1</w:t>
            </w:r>
            <w:r w:rsidR="00211330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月底或</w:t>
            </w:r>
            <w:r w:rsidR="00211330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7</w:t>
            </w:r>
            <w:r w:rsidR="00211330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月底</w:t>
            </w:r>
            <w:r w:rsidR="00280A0B" w:rsidRPr="00211330">
              <w:rPr>
                <w:rFonts w:ascii="Times New Roman" w:eastAsia="標楷體" w:hAnsi="Times New Roman" w:cs="Times New Roman"/>
                <w:szCs w:val="24"/>
                <w:u w:val="single"/>
              </w:rPr>
              <w:t>前提出，並於</w:t>
            </w:r>
            <w:r w:rsidR="00211330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2</w:t>
            </w:r>
            <w:r w:rsidR="00280A0B" w:rsidRPr="00211330">
              <w:rPr>
                <w:rFonts w:ascii="Times New Roman" w:eastAsia="標楷體" w:hAnsi="Times New Roman" w:cs="Times New Roman"/>
                <w:szCs w:val="24"/>
                <w:u w:val="single"/>
              </w:rPr>
              <w:t>月起</w:t>
            </w:r>
            <w:r w:rsidR="00211330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或</w:t>
            </w:r>
            <w:r w:rsidR="00211330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8</w:t>
            </w:r>
            <w:r w:rsidR="00211330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月起</w:t>
            </w:r>
            <w:r w:rsidR="00280A0B" w:rsidRPr="00211330">
              <w:rPr>
                <w:rFonts w:ascii="Times New Roman" w:eastAsia="標楷體" w:hAnsi="Times New Roman" w:cs="Times New Roman"/>
                <w:szCs w:val="24"/>
                <w:u w:val="single"/>
              </w:rPr>
              <w:t>自個人</w:t>
            </w:r>
            <w:proofErr w:type="gramStart"/>
            <w:r w:rsidR="00280A0B" w:rsidRPr="00211330">
              <w:rPr>
                <w:rFonts w:ascii="Times New Roman" w:eastAsia="標楷體" w:hAnsi="Times New Roman" w:cs="Times New Roman"/>
                <w:szCs w:val="24"/>
                <w:u w:val="single"/>
              </w:rPr>
              <w:t>薪資提扣</w:t>
            </w:r>
            <w:proofErr w:type="gramEnd"/>
            <w:r w:rsidR="00280A0B" w:rsidRPr="00211330">
              <w:rPr>
                <w:rFonts w:ascii="Times New Roman" w:eastAsia="標楷體" w:hAnsi="Times New Roman" w:cs="Times New Roman"/>
                <w:szCs w:val="24"/>
                <w:u w:val="single"/>
              </w:rPr>
              <w:t>。</w:t>
            </w:r>
            <w:proofErr w:type="gramStart"/>
            <w:r w:rsidR="00280A0B" w:rsidRPr="00211330">
              <w:rPr>
                <w:rFonts w:ascii="Times New Roman" w:eastAsia="標楷體" w:hAnsi="Times New Roman" w:cs="Times New Roman"/>
                <w:szCs w:val="24"/>
                <w:u w:val="single"/>
              </w:rPr>
              <w:t>惟</w:t>
            </w:r>
            <w:proofErr w:type="gramEnd"/>
            <w:r w:rsidR="00280A0B" w:rsidRPr="00211330">
              <w:rPr>
                <w:rFonts w:ascii="Times New Roman" w:eastAsia="標楷體" w:hAnsi="Times New Roman" w:cs="Times New Roman"/>
                <w:szCs w:val="24"/>
                <w:u w:val="single"/>
              </w:rPr>
              <w:t>終止增額</w:t>
            </w:r>
            <w:proofErr w:type="gramStart"/>
            <w:r w:rsidR="00280A0B" w:rsidRPr="00211330">
              <w:rPr>
                <w:rFonts w:ascii="Times New Roman" w:eastAsia="標楷體" w:hAnsi="Times New Roman" w:cs="Times New Roman"/>
                <w:szCs w:val="24"/>
                <w:u w:val="single"/>
              </w:rPr>
              <w:t>提撥</w:t>
            </w:r>
            <w:proofErr w:type="gramEnd"/>
            <w:r w:rsidR="00280A0B" w:rsidRPr="00211330">
              <w:rPr>
                <w:rFonts w:ascii="Times New Roman" w:eastAsia="標楷體" w:hAnsi="Times New Roman" w:cs="Times New Roman"/>
                <w:szCs w:val="24"/>
                <w:u w:val="single"/>
              </w:rPr>
              <w:t>不受此限。</w:t>
            </w:r>
          </w:p>
          <w:p w:rsidR="00280A0B" w:rsidRPr="00211330" w:rsidRDefault="00770D3A" w:rsidP="00211330">
            <w:pPr>
              <w:ind w:leftChars="30" w:left="384" w:rightChars="30" w:right="72" w:hangingChars="130" w:hanging="312"/>
              <w:rPr>
                <w:rFonts w:ascii="Times New Roman" w:eastAsia="標楷體" w:hAnsi="Times New Roman" w:cs="Times New Roman"/>
                <w:szCs w:val="24"/>
              </w:rPr>
            </w:pPr>
            <w:r w:rsidRPr="00211330">
              <w:rPr>
                <w:rFonts w:ascii="Times New Roman" w:eastAsia="標楷體" w:hAnsi="Times New Roman" w:cs="Times New Roman"/>
                <w:szCs w:val="24"/>
              </w:rPr>
              <w:t>6.</w:t>
            </w:r>
            <w:r w:rsidR="0021133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11330">
              <w:rPr>
                <w:rFonts w:ascii="Times New Roman" w:eastAsia="標楷體" w:hAnsi="Times New Roman" w:cs="Times New Roman"/>
                <w:szCs w:val="24"/>
              </w:rPr>
              <w:t>增額</w:t>
            </w:r>
            <w:proofErr w:type="gramStart"/>
            <w:r w:rsidRPr="00211330">
              <w:rPr>
                <w:rFonts w:ascii="Times New Roman" w:eastAsia="標楷體" w:hAnsi="Times New Roman" w:cs="Times New Roman"/>
                <w:szCs w:val="24"/>
              </w:rPr>
              <w:t>提撥</w:t>
            </w:r>
            <w:proofErr w:type="gramEnd"/>
            <w:r w:rsidRPr="00211330">
              <w:rPr>
                <w:rFonts w:ascii="Times New Roman" w:eastAsia="標楷體" w:hAnsi="Times New Roman" w:cs="Times New Roman"/>
                <w:szCs w:val="24"/>
              </w:rPr>
              <w:t>金之領取方式，依私校退撫條例之規定辦理；增額</w:t>
            </w:r>
            <w:proofErr w:type="gramStart"/>
            <w:r w:rsidRPr="00211330">
              <w:rPr>
                <w:rFonts w:ascii="Times New Roman" w:eastAsia="標楷體" w:hAnsi="Times New Roman" w:cs="Times New Roman"/>
                <w:szCs w:val="24"/>
              </w:rPr>
              <w:t>提撥</w:t>
            </w:r>
            <w:proofErr w:type="gramEnd"/>
            <w:r w:rsidRPr="00211330">
              <w:rPr>
                <w:rFonts w:ascii="Times New Roman" w:eastAsia="標楷體" w:hAnsi="Times New Roman" w:cs="Times New Roman"/>
                <w:szCs w:val="24"/>
              </w:rPr>
              <w:t>金之運用，比照儲金自主投資方式。</w:t>
            </w:r>
          </w:p>
          <w:p w:rsidR="00770D3A" w:rsidRPr="00211330" w:rsidRDefault="00770D3A" w:rsidP="00211330">
            <w:pPr>
              <w:ind w:leftChars="30" w:left="384" w:rightChars="30" w:right="72" w:hangingChars="130" w:hanging="312"/>
              <w:rPr>
                <w:rFonts w:ascii="Times New Roman" w:eastAsia="標楷體" w:hAnsi="Times New Roman" w:cs="Times New Roman"/>
                <w:szCs w:val="24"/>
              </w:rPr>
            </w:pPr>
            <w:r w:rsidRPr="00211330">
              <w:rPr>
                <w:rFonts w:ascii="Times New Roman" w:eastAsia="標楷體" w:hAnsi="Times New Roman" w:cs="Times New Roman"/>
                <w:szCs w:val="24"/>
              </w:rPr>
              <w:t>7.</w:t>
            </w:r>
            <w:r w:rsidR="0021133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11330">
              <w:rPr>
                <w:rFonts w:ascii="Times New Roman" w:eastAsia="標楷體" w:hAnsi="Times New Roman" w:cs="Times New Roman"/>
                <w:szCs w:val="24"/>
              </w:rPr>
              <w:t>「個人增額</w:t>
            </w:r>
            <w:proofErr w:type="gramStart"/>
            <w:r w:rsidRPr="00211330">
              <w:rPr>
                <w:rFonts w:ascii="Times New Roman" w:eastAsia="標楷體" w:hAnsi="Times New Roman" w:cs="Times New Roman"/>
                <w:szCs w:val="24"/>
              </w:rPr>
              <w:t>提撥</w:t>
            </w:r>
            <w:proofErr w:type="gramEnd"/>
            <w:r w:rsidRPr="00211330">
              <w:rPr>
                <w:rFonts w:ascii="Times New Roman" w:eastAsia="標楷體" w:hAnsi="Times New Roman" w:cs="Times New Roman"/>
                <w:szCs w:val="24"/>
              </w:rPr>
              <w:t>退撫儲金專戶」內之</w:t>
            </w:r>
            <w:r w:rsidRPr="00211330">
              <w:rPr>
                <w:rFonts w:ascii="Times New Roman" w:eastAsia="標楷體" w:hAnsi="Times New Roman" w:cs="Times New Roman"/>
                <w:szCs w:val="24"/>
                <w:u w:val="single"/>
              </w:rPr>
              <w:t>增額</w:t>
            </w:r>
            <w:proofErr w:type="gramStart"/>
            <w:r w:rsidRPr="00211330">
              <w:rPr>
                <w:rFonts w:ascii="Times New Roman" w:eastAsia="標楷體" w:hAnsi="Times New Roman" w:cs="Times New Roman"/>
                <w:szCs w:val="24"/>
                <w:u w:val="single"/>
              </w:rPr>
              <w:t>提撥</w:t>
            </w:r>
            <w:proofErr w:type="gramEnd"/>
            <w:r w:rsidRPr="00211330">
              <w:rPr>
                <w:rFonts w:ascii="Times New Roman" w:eastAsia="標楷體" w:hAnsi="Times New Roman" w:cs="Times New Roman"/>
                <w:szCs w:val="24"/>
                <w:u w:val="single"/>
              </w:rPr>
              <w:t>金運用結果，由教職員自負盈虧，不得享有當地銀行二年期定期存款利率之最低收益保證</w:t>
            </w:r>
            <w:r w:rsidRPr="00211330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770D3A" w:rsidRPr="00211330" w:rsidRDefault="00770D3A" w:rsidP="00085CCB">
            <w:pPr>
              <w:ind w:leftChars="30" w:left="312" w:rightChars="30" w:right="72" w:hangingChars="100" w:hanging="240"/>
              <w:rPr>
                <w:rFonts w:ascii="Times New Roman" w:eastAsia="標楷體" w:hAnsi="Times New Roman" w:cs="Times New Roman"/>
              </w:rPr>
            </w:pPr>
            <w:r w:rsidRPr="00211330">
              <w:rPr>
                <w:rFonts w:ascii="Times New Roman" w:eastAsia="標楷體" w:hAnsi="Times New Roman" w:cs="Times New Roman"/>
                <w:szCs w:val="24"/>
              </w:rPr>
              <w:t>8.</w:t>
            </w:r>
            <w:r w:rsidR="0021133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984EA8" w:rsidRPr="00211330">
              <w:rPr>
                <w:rFonts w:ascii="Times New Roman" w:eastAsia="標楷體" w:hAnsi="Times New Roman" w:cs="Times New Roman"/>
              </w:rPr>
              <w:t>新進教職員</w:t>
            </w:r>
            <w:proofErr w:type="gramStart"/>
            <w:r w:rsidR="00984EA8" w:rsidRPr="00211330">
              <w:rPr>
                <w:rFonts w:ascii="Times New Roman" w:eastAsia="標楷體" w:hAnsi="Times New Roman" w:cs="Times New Roman"/>
              </w:rPr>
              <w:t>提撥</w:t>
            </w:r>
            <w:proofErr w:type="gramEnd"/>
            <w:r w:rsidR="00984EA8" w:rsidRPr="00211330">
              <w:rPr>
                <w:rFonts w:ascii="Times New Roman" w:eastAsia="標楷體" w:hAnsi="Times New Roman" w:cs="Times New Roman"/>
              </w:rPr>
              <w:t>儲金生效日以報到繳件後之次月</w:t>
            </w:r>
            <w:r w:rsidR="00984EA8" w:rsidRPr="00211330">
              <w:rPr>
                <w:rFonts w:ascii="Times New Roman" w:eastAsia="標楷體" w:hAnsi="Times New Roman" w:cs="Times New Roman"/>
              </w:rPr>
              <w:t>1</w:t>
            </w:r>
            <w:r w:rsidR="00984EA8" w:rsidRPr="00211330">
              <w:rPr>
                <w:rFonts w:ascii="Times New Roman" w:eastAsia="標楷體" w:hAnsi="Times New Roman" w:cs="Times New Roman"/>
              </w:rPr>
              <w:t>日為基準。</w:t>
            </w:r>
          </w:p>
          <w:p w:rsidR="00280A0B" w:rsidRPr="00211330" w:rsidRDefault="00BD54B1" w:rsidP="00500157">
            <w:pPr>
              <w:ind w:leftChars="30" w:left="72" w:rightChars="30" w:right="72"/>
              <w:rPr>
                <w:rFonts w:ascii="Times New Roman" w:eastAsia="標楷體" w:hAnsi="Times New Roman" w:cs="Times New Roman"/>
              </w:rPr>
            </w:pPr>
            <w:r w:rsidRPr="00211330">
              <w:rPr>
                <w:rFonts w:ascii="Times New Roman" w:eastAsia="標楷體" w:hAnsi="Times New Roman" w:cs="Times New Roman"/>
              </w:rPr>
              <w:t>9.</w:t>
            </w:r>
            <w:r w:rsidR="0021133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DD42C5" w:rsidRPr="00211330">
              <w:rPr>
                <w:rFonts w:ascii="Times New Roman" w:eastAsia="標楷體" w:hAnsi="Times New Roman" w:cs="Times New Roman"/>
              </w:rPr>
              <w:t>如有任何疑問請洽業務承辦人</w:t>
            </w:r>
            <w:r w:rsidR="00211330">
              <w:rPr>
                <w:rFonts w:ascii="Times New Roman" w:eastAsia="標楷體" w:hAnsi="Times New Roman" w:cs="Times New Roman" w:hint="eastAsia"/>
              </w:rPr>
              <w:t>高如宜</w:t>
            </w:r>
            <w:r w:rsidR="00DD42C5" w:rsidRPr="00211330">
              <w:rPr>
                <w:rFonts w:ascii="Times New Roman" w:eastAsia="標楷體" w:hAnsi="Times New Roman" w:cs="Times New Roman"/>
              </w:rPr>
              <w:t>，聯絡分機：</w:t>
            </w:r>
            <w:r w:rsidR="00211330">
              <w:rPr>
                <w:rFonts w:ascii="Times New Roman" w:eastAsia="標楷體" w:hAnsi="Times New Roman" w:cs="Times New Roman" w:hint="eastAsia"/>
              </w:rPr>
              <w:t>1156</w:t>
            </w:r>
            <w:r w:rsidR="00DD42C5" w:rsidRPr="00211330">
              <w:rPr>
                <w:rFonts w:ascii="Times New Roman" w:eastAsia="標楷體" w:hAnsi="Times New Roman" w:cs="Times New Roman"/>
              </w:rPr>
              <w:t>。</w:t>
            </w:r>
          </w:p>
          <w:p w:rsidR="00984EA8" w:rsidRPr="00211330" w:rsidRDefault="00984EA8" w:rsidP="00044E5D">
            <w:pPr>
              <w:snapToGrid w:val="0"/>
              <w:spacing w:afterLines="50" w:after="180"/>
              <w:ind w:leftChars="30" w:left="72" w:rightChars="30" w:right="72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  <w:p w:rsidR="00431ED7" w:rsidRPr="00F01FC4" w:rsidRDefault="00431ED7" w:rsidP="00044E5D">
            <w:pPr>
              <w:snapToGrid w:val="0"/>
              <w:spacing w:afterLines="100" w:after="360"/>
              <w:ind w:leftChars="30" w:left="72" w:rightChars="30" w:right="72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01FC4">
              <w:rPr>
                <w:rFonts w:ascii="標楷體" w:eastAsia="標楷體" w:hAnsi="標楷體" w:hint="eastAsia"/>
                <w:b/>
                <w:sz w:val="32"/>
                <w:szCs w:val="32"/>
              </w:rPr>
              <w:t>填表人（親筆簽名）：</w:t>
            </w:r>
            <w:r w:rsidRPr="00F01FC4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     </w:t>
            </w:r>
            <w:r w:rsidR="00922ED4" w:rsidRPr="00F01FC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922ED4" w:rsidRPr="00F01FC4">
              <w:rPr>
                <w:rFonts w:ascii="標楷體" w:eastAsia="標楷體" w:hAnsi="標楷體" w:hint="eastAsia"/>
                <w:b/>
                <w:szCs w:val="24"/>
              </w:rPr>
              <w:t>填表日期：   年   月   日</w:t>
            </w:r>
          </w:p>
        </w:tc>
      </w:tr>
    </w:tbl>
    <w:p w:rsidR="003F2645" w:rsidRDefault="003F2645" w:rsidP="00267979"/>
    <w:p w:rsidR="008A2760" w:rsidRPr="00AA28B1" w:rsidRDefault="007264E9" w:rsidP="007264E9">
      <w:pPr>
        <w:jc w:val="left"/>
        <w:rPr>
          <w:rFonts w:ascii="標楷體" w:eastAsia="標楷體" w:hAnsi="標楷體"/>
          <w:b/>
        </w:rPr>
      </w:pPr>
      <w:r w:rsidRPr="00AA28B1">
        <w:rPr>
          <w:rFonts w:ascii="標楷體" w:eastAsia="標楷體" w:hAnsi="標楷體" w:hint="eastAsia"/>
          <w:b/>
        </w:rPr>
        <w:t>人事室收訖章戳</w:t>
      </w:r>
    </w:p>
    <w:p w:rsidR="008A2760" w:rsidRDefault="007454BA">
      <w:pPr>
        <w:widowControl/>
        <w:rPr>
          <w:b/>
        </w:rPr>
      </w:pPr>
      <w:r w:rsidRPr="007454BA">
        <w:rPr>
          <w:noProof/>
        </w:rPr>
        <w:lastRenderedPageBreak/>
        <w:drawing>
          <wp:inline distT="0" distB="0" distL="0" distR="0">
            <wp:extent cx="6062400" cy="86868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400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2760" w:rsidSect="00587641">
      <w:headerReference w:type="default" r:id="rId7"/>
      <w:pgSz w:w="11906" w:h="16838"/>
      <w:pgMar w:top="1304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B16" w:rsidRDefault="000F4B16" w:rsidP="00993C9A">
      <w:r>
        <w:separator/>
      </w:r>
    </w:p>
  </w:endnote>
  <w:endnote w:type="continuationSeparator" w:id="0">
    <w:p w:rsidR="000F4B16" w:rsidRDefault="000F4B16" w:rsidP="0099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B16" w:rsidRDefault="000F4B16" w:rsidP="00993C9A">
      <w:r>
        <w:separator/>
      </w:r>
    </w:p>
  </w:footnote>
  <w:footnote w:type="continuationSeparator" w:id="0">
    <w:p w:rsidR="000F4B16" w:rsidRDefault="000F4B16" w:rsidP="00993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89E" w:rsidRDefault="000F4B16">
    <w:pPr>
      <w:pStyle w:val="a6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sdt>
      <w:sdtPr>
        <w:rPr>
          <w:rFonts w:asciiTheme="majorHAnsi" w:eastAsiaTheme="majorEastAsia" w:hAnsiTheme="majorHAnsi" w:cstheme="majorBidi"/>
          <w:b/>
          <w:sz w:val="28"/>
          <w:szCs w:val="28"/>
          <w:bdr w:val="single" w:sz="4" w:space="0" w:color="auto"/>
        </w:rPr>
        <w:alias w:val="標題"/>
        <w:id w:val="270721805"/>
        <w:placeholder>
          <w:docPart w:val="F1B4C7C07F02432899D1F601513B7B8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3789E" w:rsidRPr="0003789E">
          <w:rPr>
            <w:rFonts w:asciiTheme="majorHAnsi" w:eastAsiaTheme="majorEastAsia" w:hAnsiTheme="majorHAnsi" w:cstheme="majorBidi" w:hint="eastAsia"/>
            <w:b/>
            <w:sz w:val="28"/>
            <w:szCs w:val="28"/>
            <w:bdr w:val="single" w:sz="4" w:space="0" w:color="auto"/>
          </w:rPr>
          <w:t>雙面印刷</w:t>
        </w:r>
      </w:sdtContent>
    </w:sdt>
  </w:p>
  <w:p w:rsidR="0003789E" w:rsidRDefault="0003789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45"/>
    <w:rsid w:val="00026ED6"/>
    <w:rsid w:val="0003789E"/>
    <w:rsid w:val="00044E5D"/>
    <w:rsid w:val="00047F9A"/>
    <w:rsid w:val="00085CCB"/>
    <w:rsid w:val="0009439A"/>
    <w:rsid w:val="000D0F1D"/>
    <w:rsid w:val="000D43FD"/>
    <w:rsid w:val="000F4B16"/>
    <w:rsid w:val="00175A25"/>
    <w:rsid w:val="001A6776"/>
    <w:rsid w:val="00200786"/>
    <w:rsid w:val="0020727A"/>
    <w:rsid w:val="00211330"/>
    <w:rsid w:val="00267979"/>
    <w:rsid w:val="00280A0B"/>
    <w:rsid w:val="002D6201"/>
    <w:rsid w:val="002F140E"/>
    <w:rsid w:val="00314487"/>
    <w:rsid w:val="00363E70"/>
    <w:rsid w:val="003D6180"/>
    <w:rsid w:val="003F2645"/>
    <w:rsid w:val="003F7E8E"/>
    <w:rsid w:val="004027E6"/>
    <w:rsid w:val="00431ED7"/>
    <w:rsid w:val="0043377D"/>
    <w:rsid w:val="004501EF"/>
    <w:rsid w:val="00477EF5"/>
    <w:rsid w:val="004F2959"/>
    <w:rsid w:val="00500157"/>
    <w:rsid w:val="0050030E"/>
    <w:rsid w:val="00563EB6"/>
    <w:rsid w:val="0057090E"/>
    <w:rsid w:val="005820A3"/>
    <w:rsid w:val="00587641"/>
    <w:rsid w:val="005A02D0"/>
    <w:rsid w:val="005E0EAC"/>
    <w:rsid w:val="00672517"/>
    <w:rsid w:val="00713F08"/>
    <w:rsid w:val="007264E9"/>
    <w:rsid w:val="007454BA"/>
    <w:rsid w:val="00770D3A"/>
    <w:rsid w:val="0077785D"/>
    <w:rsid w:val="00786C8F"/>
    <w:rsid w:val="007A3BED"/>
    <w:rsid w:val="007B64DD"/>
    <w:rsid w:val="00854180"/>
    <w:rsid w:val="00860986"/>
    <w:rsid w:val="008A11E1"/>
    <w:rsid w:val="008A2760"/>
    <w:rsid w:val="00922ED4"/>
    <w:rsid w:val="00925806"/>
    <w:rsid w:val="009410C3"/>
    <w:rsid w:val="00984EA8"/>
    <w:rsid w:val="00993C9A"/>
    <w:rsid w:val="009B1E78"/>
    <w:rsid w:val="00AA28B1"/>
    <w:rsid w:val="00AB3ED6"/>
    <w:rsid w:val="00B17C5C"/>
    <w:rsid w:val="00B67B8C"/>
    <w:rsid w:val="00BD54B1"/>
    <w:rsid w:val="00CA2B51"/>
    <w:rsid w:val="00D30C07"/>
    <w:rsid w:val="00D419AF"/>
    <w:rsid w:val="00D96EC0"/>
    <w:rsid w:val="00DA6A73"/>
    <w:rsid w:val="00DD42C5"/>
    <w:rsid w:val="00E30318"/>
    <w:rsid w:val="00E35291"/>
    <w:rsid w:val="00E53576"/>
    <w:rsid w:val="00E628B4"/>
    <w:rsid w:val="00EA5F42"/>
    <w:rsid w:val="00EF4E1C"/>
    <w:rsid w:val="00F01FC4"/>
    <w:rsid w:val="00F14BC5"/>
    <w:rsid w:val="00F41845"/>
    <w:rsid w:val="00FB01BB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05668F-BCCA-4491-8EC6-AD7E2BC8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6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3F2645"/>
    <w:pPr>
      <w:jc w:val="left"/>
    </w:pPr>
    <w:rPr>
      <w:rFonts w:ascii="細明體" w:eastAsia="細明體" w:hAnsi="Courier New" w:cs="Times New Roman"/>
      <w:szCs w:val="20"/>
    </w:rPr>
  </w:style>
  <w:style w:type="character" w:customStyle="1" w:styleId="a5">
    <w:name w:val="純文字 字元"/>
    <w:basedOn w:val="a0"/>
    <w:link w:val="a4"/>
    <w:rsid w:val="003F2645"/>
    <w:rPr>
      <w:rFonts w:ascii="細明體" w:eastAsia="細明體" w:hAnsi="Courier New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993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93C9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3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93C9A"/>
    <w:rPr>
      <w:sz w:val="20"/>
      <w:szCs w:val="20"/>
    </w:rPr>
  </w:style>
  <w:style w:type="paragraph" w:styleId="aa">
    <w:name w:val="No Spacing"/>
    <w:link w:val="ab"/>
    <w:uiPriority w:val="1"/>
    <w:qFormat/>
    <w:rsid w:val="0003789E"/>
    <w:pPr>
      <w:jc w:val="left"/>
    </w:pPr>
    <w:rPr>
      <w:kern w:val="0"/>
      <w:sz w:val="22"/>
    </w:rPr>
  </w:style>
  <w:style w:type="character" w:customStyle="1" w:styleId="ab">
    <w:name w:val="無間距 字元"/>
    <w:basedOn w:val="a0"/>
    <w:link w:val="aa"/>
    <w:uiPriority w:val="1"/>
    <w:rsid w:val="0003789E"/>
    <w:rPr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037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378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B4C7C07F02432899D1F601513B7B8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D565613-5456-431E-9435-F722BE82E2F0}"/>
      </w:docPartPr>
      <w:docPartBody>
        <w:p w:rsidR="000E54AF" w:rsidRDefault="009951DE" w:rsidP="009951DE">
          <w:pPr>
            <w:pStyle w:val="F1B4C7C07F02432899D1F601513B7B86"/>
          </w:pPr>
          <w:r>
            <w:rPr>
              <w:rFonts w:asciiTheme="majorHAnsi" w:eastAsiaTheme="majorEastAsia" w:hAnsiTheme="majorHAnsi" w:cstheme="majorBidi"/>
              <w:sz w:val="28"/>
              <w:szCs w:val="28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28"/>
              <w:szCs w:val="28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28"/>
              <w:szCs w:val="28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51DE"/>
    <w:rsid w:val="00072BBE"/>
    <w:rsid w:val="000D78F3"/>
    <w:rsid w:val="000E54AF"/>
    <w:rsid w:val="0057742F"/>
    <w:rsid w:val="005D6E51"/>
    <w:rsid w:val="009951DE"/>
    <w:rsid w:val="00BD6CA2"/>
    <w:rsid w:val="00C24A77"/>
    <w:rsid w:val="00E238E9"/>
    <w:rsid w:val="00E33401"/>
    <w:rsid w:val="00F243C5"/>
    <w:rsid w:val="00FC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B4C7C07F02432899D1F601513B7B86">
    <w:name w:val="F1B4C7C07F02432899D1F601513B7B86"/>
    <w:rsid w:val="009951DE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>person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雙面印刷</dc:title>
  <dc:creator>ching</dc:creator>
  <cp:lastModifiedBy>高如宜</cp:lastModifiedBy>
  <cp:revision>4</cp:revision>
  <cp:lastPrinted>2019-08-11T06:23:00Z</cp:lastPrinted>
  <dcterms:created xsi:type="dcterms:W3CDTF">2019-08-11T06:24:00Z</dcterms:created>
  <dcterms:modified xsi:type="dcterms:W3CDTF">2020-03-24T02:31:00Z</dcterms:modified>
</cp:coreProperties>
</file>